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BB309" w14:textId="77777777" w:rsidR="00B20210" w:rsidRPr="00B20210" w:rsidRDefault="00B20210" w:rsidP="00B20210">
      <w:pPr>
        <w:rPr>
          <w:b/>
          <w:bCs/>
        </w:rPr>
      </w:pPr>
      <w:r w:rsidRPr="00B20210">
        <w:rPr>
          <w:b/>
          <w:bCs/>
          <w:i/>
          <w:iCs/>
        </w:rPr>
        <w:t>Redeeming Rhubarb</w:t>
      </w:r>
      <w:r w:rsidRPr="00B20210">
        <w:rPr>
          <w:b/>
          <w:bCs/>
        </w:rPr>
        <w:t xml:space="preserve"> Teacher &amp; Parent Answer Key</w:t>
      </w:r>
    </w:p>
    <w:p w14:paraId="7350285A" w14:textId="77777777" w:rsidR="00B20210" w:rsidRPr="00B20210" w:rsidRDefault="00B20210" w:rsidP="00B20210">
      <w:r w:rsidRPr="00B20210">
        <w:pict w14:anchorId="4C25E1B0">
          <v:rect id="_x0000_i1073" style="width:0;height:1.5pt" o:hralign="center" o:hrstd="t" o:hr="t" fillcolor="#a0a0a0" stroked="f"/>
        </w:pict>
      </w:r>
    </w:p>
    <w:p w14:paraId="6528EB7F" w14:textId="77777777" w:rsidR="00B20210" w:rsidRPr="00B20210" w:rsidRDefault="00B20210" w:rsidP="00B20210">
      <w:pPr>
        <w:rPr>
          <w:b/>
          <w:bCs/>
        </w:rPr>
      </w:pPr>
      <w:r w:rsidRPr="00B20210">
        <w:rPr>
          <w:b/>
          <w:bCs/>
        </w:rPr>
        <w:t>Copywork &amp; Grammar — Example Answers</w:t>
      </w:r>
    </w:p>
    <w:p w14:paraId="6DDF4911" w14:textId="77777777" w:rsidR="00B20210" w:rsidRPr="00B20210" w:rsidRDefault="00B20210" w:rsidP="00B20210">
      <w:r w:rsidRPr="00B20210">
        <w:pict w14:anchorId="644FF5A7">
          <v:rect id="_x0000_i1074" style="width:0;height:1.5pt" o:hralign="center" o:hrstd="t" o:hr="t" fillcolor="#a0a0a0" stroked="f"/>
        </w:pict>
      </w:r>
    </w:p>
    <w:p w14:paraId="2A02FA87" w14:textId="77777777" w:rsidR="00B20210" w:rsidRPr="00B20210" w:rsidRDefault="00B20210" w:rsidP="00B20210">
      <w:pPr>
        <w:rPr>
          <w:b/>
          <w:bCs/>
        </w:rPr>
      </w:pPr>
      <w:r w:rsidRPr="00B20210">
        <w:rPr>
          <w:b/>
          <w:bCs/>
        </w:rPr>
        <w:t>Sentence 1</w:t>
      </w:r>
    </w:p>
    <w:p w14:paraId="4F51CF81" w14:textId="77777777" w:rsidR="00B20210" w:rsidRPr="00B20210" w:rsidRDefault="00B20210" w:rsidP="00B20210">
      <w:r w:rsidRPr="00B20210">
        <w:rPr>
          <w:i/>
          <w:iCs/>
        </w:rPr>
        <w:t>"Normal is overrated. You'll be extraordinary," said Barnabas.</w:t>
      </w:r>
    </w:p>
    <w:p w14:paraId="10926620" w14:textId="77777777" w:rsidR="00B20210" w:rsidRPr="00B20210" w:rsidRDefault="00B20210" w:rsidP="00B20210">
      <w:r w:rsidRPr="00B20210">
        <w:rPr>
          <w:b/>
          <w:bCs/>
        </w:rPr>
        <w:t>Beginner:</w:t>
      </w:r>
      <w:r w:rsidRPr="00B20210">
        <w:t xml:space="preserve"> Adjectives: </w:t>
      </w:r>
      <w:r w:rsidRPr="00B20210">
        <w:rPr>
          <w:i/>
          <w:iCs/>
        </w:rPr>
        <w:t>normal, overrated, extraordinary.</w:t>
      </w:r>
      <w:r w:rsidRPr="00B20210">
        <w:t xml:space="preserve"> "Normal" is being used as a noun — it is the subject of the first sentence, not describing another word.</w:t>
      </w:r>
    </w:p>
    <w:p w14:paraId="5B64A06E" w14:textId="77777777" w:rsidR="00B20210" w:rsidRPr="00B20210" w:rsidRDefault="00B20210" w:rsidP="00B20210">
      <w:r w:rsidRPr="00B20210">
        <w:rPr>
          <w:b/>
          <w:bCs/>
        </w:rPr>
        <w:t>Intermediate:</w:t>
      </w:r>
      <w:r w:rsidRPr="00B20210">
        <w:t xml:space="preserve"> Example nominalizations — </w:t>
      </w:r>
      <w:r w:rsidRPr="00B20210">
        <w:rPr>
          <w:i/>
          <w:iCs/>
        </w:rPr>
        <w:t>"The impossible became possible." "The unknown can be frightening." "The beautiful doesn't last forever."</w:t>
      </w:r>
      <w:r w:rsidRPr="00B20210">
        <w:t xml:space="preserve"> Students should recognize that adjectives can become nouns when they refer to a concept rather than modifying a specific word.</w:t>
      </w:r>
    </w:p>
    <w:p w14:paraId="3E6B8EC0" w14:textId="77777777" w:rsidR="00B20210" w:rsidRPr="00B20210" w:rsidRDefault="00B20210" w:rsidP="00B20210">
      <w:r w:rsidRPr="00B20210">
        <w:rPr>
          <w:b/>
          <w:bCs/>
        </w:rPr>
        <w:t>Advanced:</w:t>
      </w:r>
      <w:r w:rsidRPr="00B20210">
        <w:t xml:space="preserve"> The subject of "You'll be extraordinary" is "you," understood from context because Barnabas is speaking directly to Strawberry. The contraction "you'll" = "you will." The future tense signals certainty — Barnabas is not guessing or hoping; he is declaring what will be. This confidence makes the line encouraging rather than merely kind.</w:t>
      </w:r>
    </w:p>
    <w:p w14:paraId="3F504014" w14:textId="77777777" w:rsidR="00B20210" w:rsidRPr="00B20210" w:rsidRDefault="00B20210" w:rsidP="00B20210">
      <w:r w:rsidRPr="00B20210">
        <w:pict w14:anchorId="6A8FE3E7">
          <v:rect id="_x0000_i1075" style="width:0;height:1.5pt" o:hralign="center" o:hrstd="t" o:hr="t" fillcolor="#a0a0a0" stroked="f"/>
        </w:pict>
      </w:r>
    </w:p>
    <w:p w14:paraId="04B7216D" w14:textId="77777777" w:rsidR="00B20210" w:rsidRPr="00B20210" w:rsidRDefault="00B20210" w:rsidP="00B20210">
      <w:pPr>
        <w:rPr>
          <w:b/>
          <w:bCs/>
        </w:rPr>
      </w:pPr>
      <w:r w:rsidRPr="00B20210">
        <w:rPr>
          <w:b/>
          <w:bCs/>
        </w:rPr>
        <w:t>Sentence 2</w:t>
      </w:r>
    </w:p>
    <w:p w14:paraId="008A0421" w14:textId="77777777" w:rsidR="00B20210" w:rsidRPr="00B20210" w:rsidRDefault="00B20210" w:rsidP="00B20210">
      <w:r w:rsidRPr="00B20210">
        <w:rPr>
          <w:i/>
          <w:iCs/>
        </w:rPr>
        <w:t>"As Strawberry drifted off to sleep, the breeze whispered through broken windows, and crickets chirped their peaceful melodies."</w:t>
      </w:r>
    </w:p>
    <w:p w14:paraId="49CD1BF0" w14:textId="77777777" w:rsidR="00B20210" w:rsidRPr="00B20210" w:rsidRDefault="00B20210" w:rsidP="00B20210">
      <w:r w:rsidRPr="00B20210">
        <w:rPr>
          <w:b/>
          <w:bCs/>
        </w:rPr>
        <w:t>Beginner:</w:t>
      </w:r>
      <w:r w:rsidRPr="00B20210">
        <w:t xml:space="preserve"> Three verbs: </w:t>
      </w:r>
      <w:r w:rsidRPr="00B20210">
        <w:rPr>
          <w:i/>
          <w:iCs/>
        </w:rPr>
        <w:t>drifted, whispered, chirped.</w:t>
      </w:r>
      <w:r w:rsidRPr="00B20210">
        <w:t xml:space="preserve"> "Whispered" is the personification — breezes do not actually whisper; that is a human action.</w:t>
      </w:r>
    </w:p>
    <w:p w14:paraId="5CB597A2" w14:textId="77777777" w:rsidR="00B20210" w:rsidRPr="00B20210" w:rsidRDefault="00B20210" w:rsidP="00B20210">
      <w:r w:rsidRPr="00B20210">
        <w:rPr>
          <w:b/>
          <w:bCs/>
        </w:rPr>
        <w:t>Intermediate:</w:t>
      </w:r>
      <w:r w:rsidRPr="00B20210">
        <w:t xml:space="preserve"> The dependent clause is "As Strawberry drifted off to sleep." The two independent clauses are "the breeze whispered through broken windows" and "crickets chirped their peaceful melodies." Rewritten with the dependent clause at the end: </w:t>
      </w:r>
      <w:r w:rsidRPr="00B20210">
        <w:rPr>
          <w:i/>
          <w:iCs/>
        </w:rPr>
        <w:t>"The breeze whispered through broken windows, and crickets chirped their peaceful melodies, as Strawberry drifted off to sleep."</w:t>
      </w:r>
      <w:r w:rsidRPr="00B20210">
        <w:t xml:space="preserve"> The meaning is the same but the emphasis shifts — the original version makes Strawberry's drifting feel like the cause of the peaceful scene; the revision makes it feel like a consequence.</w:t>
      </w:r>
    </w:p>
    <w:p w14:paraId="3D87182A" w14:textId="77777777" w:rsidR="00B20210" w:rsidRPr="00B20210" w:rsidRDefault="00B20210" w:rsidP="00B20210">
      <w:r w:rsidRPr="00B20210">
        <w:rPr>
          <w:b/>
          <w:bCs/>
        </w:rPr>
        <w:t>Advanced:</w:t>
      </w:r>
      <w:r w:rsidRPr="00B20210">
        <w:t xml:space="preserve"> The subordinating conjunction is "as." Sound words: </w:t>
      </w:r>
      <w:r w:rsidRPr="00B20210">
        <w:rPr>
          <w:i/>
          <w:iCs/>
        </w:rPr>
        <w:t>whispered</w:t>
      </w:r>
      <w:r w:rsidRPr="00B20210">
        <w:t xml:space="preserve"> (soft, secretive), </w:t>
      </w:r>
      <w:r w:rsidRPr="00B20210">
        <w:rPr>
          <w:i/>
          <w:iCs/>
        </w:rPr>
        <w:t>chirped</w:t>
      </w:r>
      <w:r w:rsidRPr="00B20210">
        <w:t xml:space="preserve"> (bright, small), </w:t>
      </w:r>
      <w:r w:rsidRPr="00B20210">
        <w:rPr>
          <w:i/>
          <w:iCs/>
        </w:rPr>
        <w:t>melodies</w:t>
      </w:r>
      <w:r w:rsidRPr="00B20210">
        <w:t xml:space="preserve"> (musical, organized). Together they create a </w:t>
      </w:r>
      <w:r w:rsidRPr="00B20210">
        <w:lastRenderedPageBreak/>
        <w:t xml:space="preserve">quiet, safe nighttime atmosphere. Contrast this with the flood chapters, where the author uses words like </w:t>
      </w:r>
      <w:r w:rsidRPr="00B20210">
        <w:rPr>
          <w:i/>
          <w:iCs/>
        </w:rPr>
        <w:t>roared, crashed, surged</w:t>
      </w:r>
      <w:r w:rsidRPr="00B20210">
        <w:t xml:space="preserve"> to create urgency and danger.</w:t>
      </w:r>
    </w:p>
    <w:p w14:paraId="02B6D5D5" w14:textId="77777777" w:rsidR="00B20210" w:rsidRPr="00B20210" w:rsidRDefault="00B20210" w:rsidP="00B20210">
      <w:r w:rsidRPr="00B20210">
        <w:pict w14:anchorId="2D2705C3">
          <v:rect id="_x0000_i1076" style="width:0;height:1.5pt" o:hralign="center" o:hrstd="t" o:hr="t" fillcolor="#a0a0a0" stroked="f"/>
        </w:pict>
      </w:r>
    </w:p>
    <w:p w14:paraId="3B36064D" w14:textId="77777777" w:rsidR="00B20210" w:rsidRPr="00B20210" w:rsidRDefault="00B20210" w:rsidP="00B20210">
      <w:pPr>
        <w:rPr>
          <w:b/>
          <w:bCs/>
        </w:rPr>
      </w:pPr>
      <w:r w:rsidRPr="00B20210">
        <w:rPr>
          <w:b/>
          <w:bCs/>
        </w:rPr>
        <w:t>Sentence 3</w:t>
      </w:r>
    </w:p>
    <w:p w14:paraId="229C7B1D" w14:textId="77777777" w:rsidR="00B20210" w:rsidRPr="00B20210" w:rsidRDefault="00B20210" w:rsidP="00B20210">
      <w:r w:rsidRPr="00B20210">
        <w:rPr>
          <w:i/>
          <w:iCs/>
        </w:rPr>
        <w:t>"Sunlight streamed through broken windows, illuminating dusty, abandoned desks and filing cabinets."</w:t>
      </w:r>
    </w:p>
    <w:p w14:paraId="682BC86C" w14:textId="77777777" w:rsidR="00B20210" w:rsidRPr="00B20210" w:rsidRDefault="00B20210" w:rsidP="00B20210">
      <w:r w:rsidRPr="00B20210">
        <w:rPr>
          <w:b/>
          <w:bCs/>
        </w:rPr>
        <w:t>Beginner:</w:t>
      </w:r>
      <w:r w:rsidRPr="00B20210">
        <w:t xml:space="preserve"> The two adjectives are </w:t>
      </w:r>
      <w:r w:rsidRPr="00B20210">
        <w:rPr>
          <w:i/>
          <w:iCs/>
        </w:rPr>
        <w:t>dusty</w:t>
      </w:r>
      <w:r w:rsidRPr="00B20210">
        <w:t xml:space="preserve"> and </w:t>
      </w:r>
      <w:r w:rsidRPr="00B20210">
        <w:rPr>
          <w:i/>
          <w:iCs/>
        </w:rPr>
        <w:t>abandoned.</w:t>
      </w:r>
      <w:r w:rsidRPr="00B20210">
        <w:t xml:space="preserve"> They tell us this place has not been used in a long time — it is forgotten and neglected, which makes it an interesting home for a mouse community.</w:t>
      </w:r>
    </w:p>
    <w:p w14:paraId="72B4BC9C" w14:textId="77777777" w:rsidR="00B20210" w:rsidRPr="00B20210" w:rsidRDefault="00B20210" w:rsidP="00B20210">
      <w:r w:rsidRPr="00B20210">
        <w:rPr>
          <w:b/>
          <w:bCs/>
        </w:rPr>
        <w:t>Intermediate:</w:t>
      </w:r>
      <w:r w:rsidRPr="00B20210">
        <w:t xml:space="preserve"> Without the participial phrase: </w:t>
      </w:r>
      <w:r w:rsidRPr="00B20210">
        <w:rPr>
          <w:i/>
          <w:iCs/>
        </w:rPr>
        <w:t>"Sunlight streamed through broken windows."</w:t>
      </w:r>
      <w:r w:rsidRPr="00B20210">
        <w:t xml:space="preserve"> The sentence still works but loses the detail of what the sunlight revealed. It becomes a simple observation rather than a guided tour of the setting. Student example: </w:t>
      </w:r>
      <w:r w:rsidRPr="00B20210">
        <w:rPr>
          <w:i/>
          <w:iCs/>
        </w:rPr>
        <w:t>"The dog ran down the street, barking at every car."</w:t>
      </w:r>
      <w:r w:rsidRPr="00B20210">
        <w:t xml:space="preserve"> / </w:t>
      </w:r>
      <w:r w:rsidRPr="00B20210">
        <w:rPr>
          <w:i/>
          <w:iCs/>
        </w:rPr>
        <w:t>"Rain fell on the playground, soaking the children's backpacks."</w:t>
      </w:r>
    </w:p>
    <w:p w14:paraId="1AB4A3A9" w14:textId="77777777" w:rsidR="00B20210" w:rsidRPr="00B20210" w:rsidRDefault="00B20210" w:rsidP="00B20210">
      <w:r w:rsidRPr="00B20210">
        <w:rPr>
          <w:b/>
          <w:bCs/>
        </w:rPr>
        <w:t>Advanced:</w:t>
      </w:r>
      <w:r w:rsidRPr="00B20210">
        <w:t xml:space="preserve"> Rewritten with "to be": </w:t>
      </w:r>
      <w:r w:rsidRPr="00B20210">
        <w:rPr>
          <w:i/>
          <w:iCs/>
        </w:rPr>
        <w:t>"Sunlight was coming through the broken windows. The desks and filing cabinets were dusty and abandoned."</w:t>
      </w:r>
      <w:r w:rsidRPr="00B20210">
        <w:t xml:space="preserve"> The original is stronger because "streamed" and "illuminating" create movement and a sense of discovery — the light is actively doing something. "To be" verbs are static; they describe states rather than actions. Strong writers prefer active verbs because they make scenes feel alive.</w:t>
      </w:r>
    </w:p>
    <w:p w14:paraId="1EF74EF5" w14:textId="77777777" w:rsidR="00B20210" w:rsidRPr="00B20210" w:rsidRDefault="00B20210" w:rsidP="00B20210">
      <w:r w:rsidRPr="00B20210">
        <w:pict w14:anchorId="4D14D272">
          <v:rect id="_x0000_i1077" style="width:0;height:1.5pt" o:hralign="center" o:hrstd="t" o:hr="t" fillcolor="#a0a0a0" stroked="f"/>
        </w:pict>
      </w:r>
    </w:p>
    <w:p w14:paraId="109CC833" w14:textId="77777777" w:rsidR="00B20210" w:rsidRPr="00B20210" w:rsidRDefault="00B20210" w:rsidP="00B20210">
      <w:pPr>
        <w:rPr>
          <w:b/>
          <w:bCs/>
        </w:rPr>
      </w:pPr>
      <w:r w:rsidRPr="00B20210">
        <w:rPr>
          <w:b/>
          <w:bCs/>
        </w:rPr>
        <w:t>Sentence 4</w:t>
      </w:r>
    </w:p>
    <w:p w14:paraId="69B91308" w14:textId="77777777" w:rsidR="00B20210" w:rsidRPr="00B20210" w:rsidRDefault="00B20210" w:rsidP="00B20210">
      <w:r w:rsidRPr="00B20210">
        <w:rPr>
          <w:i/>
          <w:iCs/>
        </w:rPr>
        <w:t>"His dark eyes were always alert, taking in everything around him."</w:t>
      </w:r>
    </w:p>
    <w:p w14:paraId="7C1C172F" w14:textId="77777777" w:rsidR="00B20210" w:rsidRPr="00B20210" w:rsidRDefault="00B20210" w:rsidP="00B20210">
      <w:r w:rsidRPr="00B20210">
        <w:rPr>
          <w:b/>
          <w:bCs/>
        </w:rPr>
        <w:t>Beginner:</w:t>
      </w:r>
      <w:r w:rsidRPr="00B20210">
        <w:t xml:space="preserve"> Adjective: </w:t>
      </w:r>
      <w:r w:rsidRPr="00B20210">
        <w:rPr>
          <w:i/>
          <w:iCs/>
        </w:rPr>
        <w:t>dark.</w:t>
      </w:r>
      <w:r w:rsidRPr="00B20210">
        <w:t xml:space="preserve"> Adverb: </w:t>
      </w:r>
      <w:r w:rsidRPr="00B20210">
        <w:rPr>
          <w:i/>
          <w:iCs/>
        </w:rPr>
        <w:t>always.</w:t>
      </w:r>
      <w:r w:rsidRPr="00B20210">
        <w:t xml:space="preserve"> "Always" answers the question </w:t>
      </w:r>
      <w:r w:rsidRPr="00B20210">
        <w:rPr>
          <w:i/>
          <w:iCs/>
        </w:rPr>
        <w:t>how often</w:t>
      </w:r>
      <w:r w:rsidRPr="00B20210">
        <w:t xml:space="preserve"> — his eyes were alert not just sometimes but constantly.</w:t>
      </w:r>
    </w:p>
    <w:p w14:paraId="5CB25AE3" w14:textId="77777777" w:rsidR="00B20210" w:rsidRPr="00B20210" w:rsidRDefault="00B20210" w:rsidP="00B20210">
      <w:r w:rsidRPr="00B20210">
        <w:rPr>
          <w:b/>
          <w:bCs/>
        </w:rPr>
        <w:t>Intermediate:</w:t>
      </w:r>
      <w:r w:rsidRPr="00B20210">
        <w:t xml:space="preserve"> "Taking in everything around him" modifies "eyes." As two sentences: </w:t>
      </w:r>
      <w:r w:rsidRPr="00B20210">
        <w:rPr>
          <w:i/>
          <w:iCs/>
        </w:rPr>
        <w:t>"His dark eyes were always alert. They took in everything around him."</w:t>
      </w:r>
      <w:r w:rsidRPr="00B20210">
        <w:t xml:space="preserve"> The original is stronger — the participial phrase keeps the focus on the eyes and creates a more fluid, watchful feeling. Splitting it into two sentences makes it feel choppy.</w:t>
      </w:r>
    </w:p>
    <w:p w14:paraId="41559733" w14:textId="77777777" w:rsidR="00B20210" w:rsidRPr="00B20210" w:rsidRDefault="00B20210" w:rsidP="00B20210">
      <w:r w:rsidRPr="00B20210">
        <w:rPr>
          <w:b/>
          <w:bCs/>
        </w:rPr>
        <w:t>Advanced:</w:t>
      </w:r>
      <w:r w:rsidRPr="00B20210">
        <w:t xml:space="preserve"> The "telling" version — </w:t>
      </w:r>
      <w:r w:rsidRPr="00B20210">
        <w:rPr>
          <w:i/>
          <w:iCs/>
        </w:rPr>
        <w:t>"Barnabas was always cautious and observant"</w:t>
      </w:r>
      <w:r w:rsidRPr="00B20210">
        <w:t xml:space="preserve"> — states the character trait directly but gives the reader nothing to picture. The original shows us the trait in action: we see his eyes moving, taking things in. Indirect characterization is more effective because it invites the reader to draw the conclusion themselves, which </w:t>
      </w:r>
      <w:r w:rsidRPr="00B20210">
        <w:lastRenderedPageBreak/>
        <w:t>creates a stronger impression. Another example from the book: rather than saying "Rhubarb was prejudiced," the author shows him ringing his warning bell and ranting about rats.</w:t>
      </w:r>
    </w:p>
    <w:p w14:paraId="0B96461D" w14:textId="77777777" w:rsidR="00B20210" w:rsidRPr="00B20210" w:rsidRDefault="00B20210" w:rsidP="00B20210">
      <w:r w:rsidRPr="00B20210">
        <w:pict w14:anchorId="32DA39A1">
          <v:rect id="_x0000_i1078" style="width:0;height:1.5pt" o:hralign="center" o:hrstd="t" o:hr="t" fillcolor="#a0a0a0" stroked="f"/>
        </w:pict>
      </w:r>
    </w:p>
    <w:p w14:paraId="1F0C7E0F" w14:textId="77777777" w:rsidR="00B20210" w:rsidRPr="00B20210" w:rsidRDefault="00B20210" w:rsidP="00B20210">
      <w:pPr>
        <w:rPr>
          <w:b/>
          <w:bCs/>
        </w:rPr>
      </w:pPr>
      <w:r w:rsidRPr="00B20210">
        <w:rPr>
          <w:b/>
          <w:bCs/>
        </w:rPr>
        <w:t>Sentence 5</w:t>
      </w:r>
    </w:p>
    <w:p w14:paraId="3D4CCFC7" w14:textId="77777777" w:rsidR="00B20210" w:rsidRPr="00B20210" w:rsidRDefault="00B20210" w:rsidP="00B20210">
      <w:r w:rsidRPr="00B20210">
        <w:rPr>
          <w:i/>
          <w:iCs/>
        </w:rPr>
        <w:t>"She turned to face him; her small chest puffed up with pride."</w:t>
      </w:r>
    </w:p>
    <w:p w14:paraId="46CBE653" w14:textId="77777777" w:rsidR="00B20210" w:rsidRPr="00B20210" w:rsidRDefault="00B20210" w:rsidP="00B20210">
      <w:r w:rsidRPr="00B20210">
        <w:rPr>
          <w:b/>
          <w:bCs/>
        </w:rPr>
        <w:t>Beginner:</w:t>
      </w:r>
      <w:r w:rsidRPr="00B20210">
        <w:t xml:space="preserve"> Yes, these could be two sentences: </w:t>
      </w:r>
      <w:r w:rsidRPr="00B20210">
        <w:rPr>
          <w:i/>
          <w:iCs/>
        </w:rPr>
        <w:t>"She turned to face him. Her small chest puffed up with pride."</w:t>
      </w:r>
      <w:r w:rsidRPr="00B20210">
        <w:t xml:space="preserve"> Both versions work, but the semicolon version feels more connected — the two actions happen almost simultaneously, and the semicolon suggests they belong together.</w:t>
      </w:r>
    </w:p>
    <w:p w14:paraId="174FE09C" w14:textId="77777777" w:rsidR="00B20210" w:rsidRPr="00B20210" w:rsidRDefault="00B20210" w:rsidP="00B20210">
      <w:r w:rsidRPr="00B20210">
        <w:rPr>
          <w:b/>
          <w:bCs/>
        </w:rPr>
        <w:t>Intermediate:</w:t>
      </w:r>
      <w:r w:rsidRPr="00B20210">
        <w:t xml:space="preserve"> The preposition is "with." "With pride" tells us the cause of the physical action — her chest puffs up </w:t>
      </w:r>
      <w:r w:rsidRPr="00B20210">
        <w:rPr>
          <w:i/>
          <w:iCs/>
        </w:rPr>
        <w:t>because</w:t>
      </w:r>
      <w:r w:rsidRPr="00B20210">
        <w:t xml:space="preserve"> of pride. Students' own examples: </w:t>
      </w:r>
      <w:r w:rsidRPr="00B20210">
        <w:rPr>
          <w:i/>
          <w:iCs/>
        </w:rPr>
        <w:t>"His shoulders slumped with exhaustion." "Her eyes brightened with hope." "His jaw tightened with anger."</w:t>
      </w:r>
    </w:p>
    <w:p w14:paraId="6E688E12" w14:textId="77777777" w:rsidR="00B20210" w:rsidRPr="00B20210" w:rsidRDefault="00B20210" w:rsidP="00B20210">
      <w:r w:rsidRPr="00B20210">
        <w:rPr>
          <w:b/>
          <w:bCs/>
        </w:rPr>
        <w:t>Advanced:</w:t>
      </w:r>
    </w:p>
    <w:p w14:paraId="3C1F3ABB" w14:textId="77777777" w:rsidR="00B20210" w:rsidRPr="00B20210" w:rsidRDefault="00B20210" w:rsidP="00B20210">
      <w:pPr>
        <w:numPr>
          <w:ilvl w:val="0"/>
          <w:numId w:val="1"/>
        </w:numPr>
      </w:pPr>
      <w:r w:rsidRPr="00B20210">
        <w:t xml:space="preserve">With "and": </w:t>
      </w:r>
      <w:r w:rsidRPr="00B20210">
        <w:rPr>
          <w:i/>
          <w:iCs/>
        </w:rPr>
        <w:t>"She turned to face him, and her small chest puffed up with pride."</w:t>
      </w:r>
      <w:r w:rsidRPr="00B20210">
        <w:t xml:space="preserve"> — Feels sequential, as if one action causes the other.</w:t>
      </w:r>
    </w:p>
    <w:p w14:paraId="151CEAE2" w14:textId="77777777" w:rsidR="00B20210" w:rsidRPr="00B20210" w:rsidRDefault="00B20210" w:rsidP="00B20210">
      <w:pPr>
        <w:numPr>
          <w:ilvl w:val="0"/>
          <w:numId w:val="1"/>
        </w:numPr>
      </w:pPr>
      <w:r w:rsidRPr="00B20210">
        <w:t>With "but": Does not make sense here — "but" signals contrast.</w:t>
      </w:r>
    </w:p>
    <w:p w14:paraId="116B9681" w14:textId="77777777" w:rsidR="00B20210" w:rsidRPr="00B20210" w:rsidRDefault="00B20210" w:rsidP="00B20210">
      <w:pPr>
        <w:numPr>
          <w:ilvl w:val="0"/>
          <w:numId w:val="1"/>
        </w:numPr>
      </w:pPr>
      <w:r w:rsidRPr="00B20210">
        <w:t xml:space="preserve">With "so": </w:t>
      </w:r>
      <w:r w:rsidRPr="00B20210">
        <w:rPr>
          <w:i/>
          <w:iCs/>
        </w:rPr>
        <w:t>"She turned to face him, so her small chest puffed up with pride."</w:t>
      </w:r>
      <w:r w:rsidRPr="00B20210">
        <w:t xml:space="preserve"> — Makes the puffing feel like a deliberate result, which is slightly awkward. The semicolon is best because it shows the two actions as simultaneous and equal — neither causes the other; both happen together as one moment of courage.</w:t>
      </w:r>
    </w:p>
    <w:p w14:paraId="67798164" w14:textId="77777777" w:rsidR="00B20210" w:rsidRPr="00B20210" w:rsidRDefault="00B20210" w:rsidP="00B20210">
      <w:r w:rsidRPr="00B20210">
        <w:pict w14:anchorId="78E1A3A3">
          <v:rect id="_x0000_i1079" style="width:0;height:1.5pt" o:hralign="center" o:hrstd="t" o:hr="t" fillcolor="#a0a0a0" stroked="f"/>
        </w:pict>
      </w:r>
    </w:p>
    <w:p w14:paraId="3B65D1D0" w14:textId="77777777" w:rsidR="00B20210" w:rsidRPr="00B20210" w:rsidRDefault="00B20210" w:rsidP="00B20210">
      <w:pPr>
        <w:rPr>
          <w:b/>
          <w:bCs/>
        </w:rPr>
      </w:pPr>
      <w:r w:rsidRPr="00B20210">
        <w:rPr>
          <w:b/>
          <w:bCs/>
        </w:rPr>
        <w:t>Sentence 6</w:t>
      </w:r>
    </w:p>
    <w:p w14:paraId="4C2EF566" w14:textId="77777777" w:rsidR="00B20210" w:rsidRPr="00B20210" w:rsidRDefault="00B20210" w:rsidP="00B20210">
      <w:r w:rsidRPr="00B20210">
        <w:rPr>
          <w:i/>
          <w:iCs/>
        </w:rPr>
        <w:t>"We're special because we're loved and because we love. Remember that."</w:t>
      </w:r>
    </w:p>
    <w:p w14:paraId="408925EB" w14:textId="77777777" w:rsidR="00B20210" w:rsidRPr="00B20210" w:rsidRDefault="00B20210" w:rsidP="00B20210">
      <w:r w:rsidRPr="00B20210">
        <w:rPr>
          <w:b/>
          <w:bCs/>
        </w:rPr>
        <w:t>Beginner:</w:t>
      </w:r>
      <w:r w:rsidRPr="00B20210">
        <w:t xml:space="preserve"> Contractions: </w:t>
      </w:r>
      <w:r w:rsidRPr="00B20210">
        <w:rPr>
          <w:i/>
          <w:iCs/>
        </w:rPr>
        <w:t>we're = we are</w:t>
      </w:r>
      <w:r w:rsidRPr="00B20210">
        <w:t xml:space="preserve"> (appears twice). Students should write both out in full.</w:t>
      </w:r>
    </w:p>
    <w:p w14:paraId="6880765F" w14:textId="77777777" w:rsidR="00B20210" w:rsidRPr="00B20210" w:rsidRDefault="00B20210" w:rsidP="00B20210">
      <w:r w:rsidRPr="00B20210">
        <w:rPr>
          <w:b/>
          <w:bCs/>
        </w:rPr>
        <w:t>Intermediate:</w:t>
      </w:r>
      <w:r w:rsidRPr="00B20210">
        <w:t xml:space="preserve"> Both "because we're loved" and "because we love" modify the independent clause "We're special" — they answer the question </w:t>
      </w:r>
      <w:r w:rsidRPr="00B20210">
        <w:rPr>
          <w:i/>
          <w:iCs/>
        </w:rPr>
        <w:t>why</w:t>
      </w:r>
      <w:r w:rsidRPr="00B20210">
        <w:t xml:space="preserve"> we are special. "We're loved" is passive — something is being done </w:t>
      </w:r>
      <w:r w:rsidRPr="00B20210">
        <w:rPr>
          <w:i/>
          <w:iCs/>
        </w:rPr>
        <w:t>to</w:t>
      </w:r>
      <w:r w:rsidRPr="00B20210">
        <w:t xml:space="preserve"> us by someone else. "We love" is active — we are doing the action ourselves. The difference matters: passive voice emphasizes receiving; active voice emphasizes doing.</w:t>
      </w:r>
    </w:p>
    <w:p w14:paraId="2349F7B9" w14:textId="77777777" w:rsidR="00B20210" w:rsidRPr="00B20210" w:rsidRDefault="00B20210" w:rsidP="00B20210">
      <w:r w:rsidRPr="00B20210">
        <w:rPr>
          <w:b/>
          <w:bCs/>
        </w:rPr>
        <w:lastRenderedPageBreak/>
        <w:t>Advanced:</w:t>
      </w:r>
      <w:r w:rsidRPr="00B20210">
        <w:t xml:space="preserve"> By using both passive ("we're loved") and active ("we love"), Barnabas makes a complete statement about love — it flows both ways. We are valuable because God loves us (passive) </w:t>
      </w:r>
      <w:r w:rsidRPr="00B20210">
        <w:rPr>
          <w:i/>
          <w:iCs/>
        </w:rPr>
        <w:t>and</w:t>
      </w:r>
      <w:r w:rsidRPr="00B20210">
        <w:t xml:space="preserve"> because we choose to love others (active). Changing it to "because we love and are loved" loses the rhythmic repetition of "because" — the anaphora — which gives the original its musical, memorable quality. The two "becauses" feel like a call and response, which suits a character who is essentially preaching a gentle sermon.</w:t>
      </w:r>
    </w:p>
    <w:p w14:paraId="67B14C8C" w14:textId="77777777" w:rsidR="00B20210" w:rsidRPr="00B20210" w:rsidRDefault="00B20210" w:rsidP="00B20210">
      <w:r w:rsidRPr="00B20210">
        <w:pict w14:anchorId="034F8F5E">
          <v:rect id="_x0000_i1080" style="width:0;height:1.5pt" o:hralign="center" o:hrstd="t" o:hr="t" fillcolor="#a0a0a0" stroked="f"/>
        </w:pict>
      </w:r>
    </w:p>
    <w:p w14:paraId="17D2769F" w14:textId="77777777" w:rsidR="00B20210" w:rsidRPr="00B20210" w:rsidRDefault="00B20210" w:rsidP="00B20210">
      <w:pPr>
        <w:rPr>
          <w:b/>
          <w:bCs/>
        </w:rPr>
      </w:pPr>
      <w:r w:rsidRPr="00B20210">
        <w:rPr>
          <w:b/>
          <w:bCs/>
        </w:rPr>
        <w:t>Sentence 7</w:t>
      </w:r>
    </w:p>
    <w:p w14:paraId="001D6A7D" w14:textId="77777777" w:rsidR="00B20210" w:rsidRPr="00B20210" w:rsidRDefault="00B20210" w:rsidP="00B20210">
      <w:r w:rsidRPr="00B20210">
        <w:rPr>
          <w:i/>
          <w:iCs/>
        </w:rPr>
        <w:t>"Boulder Creek became a river of rushing water, overflowing its banks."</w:t>
      </w:r>
    </w:p>
    <w:p w14:paraId="038ADDC8" w14:textId="77777777" w:rsidR="00B20210" w:rsidRPr="00B20210" w:rsidRDefault="00B20210" w:rsidP="00B20210">
      <w:r w:rsidRPr="00B20210">
        <w:rPr>
          <w:b/>
          <w:bCs/>
        </w:rPr>
        <w:t>Beginner:</w:t>
      </w:r>
      <w:r w:rsidRPr="00B20210">
        <w:t xml:space="preserve"> The verb is </w:t>
      </w:r>
      <w:r w:rsidRPr="00B20210">
        <w:rPr>
          <w:i/>
          <w:iCs/>
        </w:rPr>
        <w:t>became.</w:t>
      </w:r>
      <w:r w:rsidRPr="00B20210">
        <w:t xml:space="preserve"> Past tense — we know because of the "-ed" ending... actually "became" is the irregular past tense of "become." Students should practice: </w:t>
      </w:r>
      <w:r w:rsidRPr="00B20210">
        <w:rPr>
          <w:i/>
          <w:iCs/>
        </w:rPr>
        <w:t>become → became.</w:t>
      </w:r>
      <w:r w:rsidRPr="00B20210">
        <w:t xml:space="preserve"> Other irregular past tenses: </w:t>
      </w:r>
      <w:r w:rsidRPr="00B20210">
        <w:rPr>
          <w:i/>
          <w:iCs/>
        </w:rPr>
        <w:t>run → ran, swim → swam, rise → rose.</w:t>
      </w:r>
    </w:p>
    <w:p w14:paraId="016B071F" w14:textId="77777777" w:rsidR="00B20210" w:rsidRPr="00B20210" w:rsidRDefault="00B20210" w:rsidP="00B20210">
      <w:r w:rsidRPr="00B20210">
        <w:rPr>
          <w:b/>
          <w:bCs/>
        </w:rPr>
        <w:t>Intermediate:</w:t>
      </w:r>
      <w:r w:rsidRPr="00B20210">
        <w:t xml:space="preserve"> "Overflowing its banks" modifies "Boulder Creek" (or "river"). As two sentences: </w:t>
      </w:r>
      <w:r w:rsidRPr="00B20210">
        <w:rPr>
          <w:i/>
          <w:iCs/>
        </w:rPr>
        <w:t>"Boulder Creek became a river of rushing water. It overflowed its banks."</w:t>
      </w:r>
      <w:r w:rsidRPr="00B20210">
        <w:t xml:space="preserve"> The original is stronger — the participial phrase makes the overflowing feel like an immediate consequence of the transformation, happening at the same moment.</w:t>
      </w:r>
    </w:p>
    <w:p w14:paraId="01FCDA5D" w14:textId="77777777" w:rsidR="00B20210" w:rsidRPr="00B20210" w:rsidRDefault="00B20210" w:rsidP="00B20210">
      <w:r w:rsidRPr="00B20210">
        <w:rPr>
          <w:b/>
          <w:bCs/>
        </w:rPr>
        <w:t>Advanced:</w:t>
      </w:r>
      <w:r w:rsidRPr="00B20210">
        <w:t xml:space="preserve"> Boulder Creek is technically already a waterway, so saying it "became a river" is intentional exaggeration — it suggests the creek changed its very nature, swelling beyond recognition. This hyperbole helps the reader feel the transformation viscerally rather than just intellectually. The word "became" carries a sense of identity change, which connects thematically to the book's larger idea: that characters can also "become" something different than what they were. Other examples in the flood chapters: </w:t>
      </w:r>
      <w:r w:rsidRPr="00B20210">
        <w:rPr>
          <w:i/>
          <w:iCs/>
        </w:rPr>
        <w:t>"The ground, completely saturated, could absorb no more"</w:t>
      </w:r>
      <w:r w:rsidRPr="00B20210">
        <w:t xml:space="preserve"> — personifying the ground as overwhelmed, like a character.</w:t>
      </w:r>
    </w:p>
    <w:p w14:paraId="289BD112" w14:textId="77777777" w:rsidR="00B20210" w:rsidRDefault="00B20210"/>
    <w:sectPr w:rsidR="00B202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D1772"/>
    <w:multiLevelType w:val="multilevel"/>
    <w:tmpl w:val="463CE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3999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210"/>
    <w:rsid w:val="00B20210"/>
    <w:rsid w:val="00F124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20C0B"/>
  <w15:chartTrackingRefBased/>
  <w15:docId w15:val="{30071049-BA61-43E2-8983-D9921082B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02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02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02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02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02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02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02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02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02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02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02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02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02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02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02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02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02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0210"/>
    <w:rPr>
      <w:rFonts w:eastAsiaTheme="majorEastAsia" w:cstheme="majorBidi"/>
      <w:color w:val="272727" w:themeColor="text1" w:themeTint="D8"/>
    </w:rPr>
  </w:style>
  <w:style w:type="paragraph" w:styleId="Title">
    <w:name w:val="Title"/>
    <w:basedOn w:val="Normal"/>
    <w:next w:val="Normal"/>
    <w:link w:val="TitleChar"/>
    <w:uiPriority w:val="10"/>
    <w:qFormat/>
    <w:rsid w:val="00B202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02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02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02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0210"/>
    <w:pPr>
      <w:spacing w:before="160"/>
      <w:jc w:val="center"/>
    </w:pPr>
    <w:rPr>
      <w:i/>
      <w:iCs/>
      <w:color w:val="404040" w:themeColor="text1" w:themeTint="BF"/>
    </w:rPr>
  </w:style>
  <w:style w:type="character" w:customStyle="1" w:styleId="QuoteChar">
    <w:name w:val="Quote Char"/>
    <w:basedOn w:val="DefaultParagraphFont"/>
    <w:link w:val="Quote"/>
    <w:uiPriority w:val="29"/>
    <w:rsid w:val="00B20210"/>
    <w:rPr>
      <w:i/>
      <w:iCs/>
      <w:color w:val="404040" w:themeColor="text1" w:themeTint="BF"/>
    </w:rPr>
  </w:style>
  <w:style w:type="paragraph" w:styleId="ListParagraph">
    <w:name w:val="List Paragraph"/>
    <w:basedOn w:val="Normal"/>
    <w:uiPriority w:val="34"/>
    <w:qFormat/>
    <w:rsid w:val="00B20210"/>
    <w:pPr>
      <w:ind w:left="720"/>
      <w:contextualSpacing/>
    </w:pPr>
  </w:style>
  <w:style w:type="character" w:styleId="IntenseEmphasis">
    <w:name w:val="Intense Emphasis"/>
    <w:basedOn w:val="DefaultParagraphFont"/>
    <w:uiPriority w:val="21"/>
    <w:qFormat/>
    <w:rsid w:val="00B20210"/>
    <w:rPr>
      <w:i/>
      <w:iCs/>
      <w:color w:val="0F4761" w:themeColor="accent1" w:themeShade="BF"/>
    </w:rPr>
  </w:style>
  <w:style w:type="paragraph" w:styleId="IntenseQuote">
    <w:name w:val="Intense Quote"/>
    <w:basedOn w:val="Normal"/>
    <w:next w:val="Normal"/>
    <w:link w:val="IntenseQuoteChar"/>
    <w:uiPriority w:val="30"/>
    <w:qFormat/>
    <w:rsid w:val="00B202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0210"/>
    <w:rPr>
      <w:i/>
      <w:iCs/>
      <w:color w:val="0F4761" w:themeColor="accent1" w:themeShade="BF"/>
    </w:rPr>
  </w:style>
  <w:style w:type="character" w:styleId="IntenseReference">
    <w:name w:val="Intense Reference"/>
    <w:basedOn w:val="DefaultParagraphFont"/>
    <w:uiPriority w:val="32"/>
    <w:qFormat/>
    <w:rsid w:val="00B2021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1227</Words>
  <Characters>6619</Characters>
  <Application>Microsoft Office Word</Application>
  <DocSecurity>0</DocSecurity>
  <Lines>129</Lines>
  <Paragraphs>58</Paragraphs>
  <ScaleCrop>false</ScaleCrop>
  <Company/>
  <LinksUpToDate>false</LinksUpToDate>
  <CharactersWithSpaces>7788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Richley</dc:creator>
  <cp:keywords/>
  <dc:description/>
  <cp:lastModifiedBy>Bob Richley</cp:lastModifiedBy>
  <cp:revision>1</cp:revision>
  <dcterms:created xsi:type="dcterms:W3CDTF">2026-05-19T03:43:00Z</dcterms:created>
  <dcterms:modified xsi:type="dcterms:W3CDTF">2026-05-19T03:44:00Z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0f0df098-ef8c-40d2-85bb-34405ddce61a</vt:lpwstr>
  </property>
</Properties>
</file>